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60" w:rsidRPr="00EC0860" w:rsidRDefault="00EC0860" w:rsidP="00CD50E1">
      <w:pPr>
        <w:pStyle w:val="a3"/>
        <w:spacing w:line="276" w:lineRule="auto"/>
        <w:rPr>
          <w:rFonts w:ascii="Monotype Corsiva" w:hAnsi="Monotype Corsiva" w:cs="Times New Roman"/>
          <w:b/>
          <w:color w:val="C00000"/>
          <w:sz w:val="48"/>
          <w:szCs w:val="32"/>
          <w:lang w:eastAsia="ru-RU"/>
        </w:rPr>
      </w:pPr>
      <w:r w:rsidRPr="00EC0860">
        <w:rPr>
          <w:rFonts w:ascii="Times New Roman" w:hAnsi="Times New Roman" w:cs="Times New Roman"/>
          <w:color w:val="C00000"/>
          <w:sz w:val="28"/>
          <w:szCs w:val="32"/>
          <w:lang w:eastAsia="ru-RU"/>
        </w:rPr>
        <w:t xml:space="preserve">             </w:t>
      </w:r>
      <w:r>
        <w:rPr>
          <w:rFonts w:ascii="Times New Roman" w:hAnsi="Times New Roman" w:cs="Times New Roman"/>
          <w:color w:val="C00000"/>
          <w:sz w:val="28"/>
          <w:szCs w:val="32"/>
          <w:lang w:eastAsia="ru-RU"/>
        </w:rPr>
        <w:t xml:space="preserve">       </w:t>
      </w:r>
      <w:r w:rsidRPr="00EC0860">
        <w:rPr>
          <w:rFonts w:ascii="Times New Roman" w:hAnsi="Times New Roman" w:cs="Times New Roman"/>
          <w:color w:val="C00000"/>
          <w:sz w:val="28"/>
          <w:szCs w:val="32"/>
          <w:lang w:eastAsia="ru-RU"/>
        </w:rPr>
        <w:t xml:space="preserve"> </w:t>
      </w:r>
      <w:r w:rsidRPr="00EC0860">
        <w:rPr>
          <w:rFonts w:ascii="Monotype Corsiva" w:hAnsi="Monotype Corsiva" w:cs="Times New Roman"/>
          <w:b/>
          <w:color w:val="C00000"/>
          <w:sz w:val="48"/>
          <w:szCs w:val="32"/>
          <w:lang w:eastAsia="ru-RU"/>
        </w:rPr>
        <w:t>Дидактическое пособие  «</w:t>
      </w:r>
      <w:proofErr w:type="spellStart"/>
      <w:r w:rsidRPr="00EC0860">
        <w:rPr>
          <w:rFonts w:ascii="Monotype Corsiva" w:hAnsi="Monotype Corsiva" w:cs="Times New Roman"/>
          <w:b/>
          <w:color w:val="C00000"/>
          <w:sz w:val="48"/>
          <w:szCs w:val="32"/>
          <w:lang w:eastAsia="ru-RU"/>
        </w:rPr>
        <w:t>Умняша</w:t>
      </w:r>
      <w:proofErr w:type="spellEnd"/>
      <w:r w:rsidRPr="00EC0860">
        <w:rPr>
          <w:rFonts w:ascii="Monotype Corsiva" w:hAnsi="Monotype Corsiva" w:cs="Times New Roman"/>
          <w:b/>
          <w:color w:val="C00000"/>
          <w:sz w:val="48"/>
          <w:szCs w:val="32"/>
          <w:lang w:eastAsia="ru-RU"/>
        </w:rPr>
        <w:t>»</w:t>
      </w:r>
    </w:p>
    <w:p w:rsidR="00EC0860" w:rsidRPr="00EC0860" w:rsidRDefault="00EC0860" w:rsidP="00CD50E1">
      <w:pPr>
        <w:pStyle w:val="a3"/>
        <w:spacing w:line="276" w:lineRule="auto"/>
        <w:rPr>
          <w:rFonts w:ascii="Monotype Corsiva" w:hAnsi="Monotype Corsiva" w:cs="Times New Roman"/>
          <w:b/>
          <w:color w:val="C00000"/>
          <w:sz w:val="40"/>
          <w:szCs w:val="32"/>
          <w:lang w:eastAsia="ru-RU"/>
        </w:rPr>
      </w:pPr>
      <w:r w:rsidRPr="00EC0860">
        <w:rPr>
          <w:rFonts w:ascii="Monotype Corsiva" w:hAnsi="Monotype Corsiva" w:cs="Times New Roman"/>
          <w:b/>
          <w:color w:val="C00000"/>
          <w:sz w:val="48"/>
          <w:szCs w:val="32"/>
          <w:lang w:eastAsia="ru-RU"/>
        </w:rPr>
        <w:t xml:space="preserve"> </w:t>
      </w:r>
      <w:r w:rsidRPr="00EC0860">
        <w:rPr>
          <w:rFonts w:ascii="Monotype Corsiva" w:hAnsi="Monotype Corsiva" w:cs="Times New Roman"/>
          <w:b/>
          <w:color w:val="C00000"/>
          <w:sz w:val="40"/>
          <w:szCs w:val="32"/>
          <w:lang w:eastAsia="ru-RU"/>
        </w:rPr>
        <w:t>Воспитатель 1 категории:</w:t>
      </w:r>
      <w:r>
        <w:rPr>
          <w:rFonts w:ascii="Monotype Corsiva" w:hAnsi="Monotype Corsiva" w:cs="Times New Roman"/>
          <w:b/>
          <w:color w:val="C00000"/>
          <w:sz w:val="40"/>
          <w:szCs w:val="32"/>
          <w:lang w:eastAsia="ru-RU"/>
        </w:rPr>
        <w:t xml:space="preserve"> </w:t>
      </w:r>
      <w:r w:rsidR="00007E9E">
        <w:rPr>
          <w:rFonts w:ascii="Monotype Corsiva" w:hAnsi="Monotype Corsiva" w:cs="Times New Roman"/>
          <w:b/>
          <w:color w:val="C00000"/>
          <w:sz w:val="40"/>
          <w:szCs w:val="32"/>
          <w:lang w:eastAsia="ru-RU"/>
        </w:rPr>
        <w:t>Краснопе</w:t>
      </w:r>
      <w:r w:rsidRPr="00EC0860">
        <w:rPr>
          <w:rFonts w:ascii="Monotype Corsiva" w:hAnsi="Monotype Corsiva" w:cs="Times New Roman"/>
          <w:b/>
          <w:color w:val="C00000"/>
          <w:sz w:val="40"/>
          <w:szCs w:val="32"/>
          <w:lang w:eastAsia="ru-RU"/>
        </w:rPr>
        <w:t>рова Марина Григорьевна</w:t>
      </w:r>
    </w:p>
    <w:p w:rsidR="00EC0860" w:rsidRDefault="00EC0860" w:rsidP="00CD50E1">
      <w:pPr>
        <w:pStyle w:val="a3"/>
        <w:spacing w:line="276" w:lineRule="auto"/>
        <w:rPr>
          <w:rFonts w:ascii="Times New Roman" w:hAnsi="Times New Roman" w:cs="Times New Roman"/>
          <w:sz w:val="28"/>
          <w:szCs w:val="32"/>
          <w:lang w:eastAsia="ru-RU"/>
        </w:rPr>
      </w:pPr>
    </w:p>
    <w:p w:rsidR="00EC0860" w:rsidRDefault="00EC0860" w:rsidP="00CD50E1">
      <w:pPr>
        <w:pStyle w:val="a3"/>
        <w:spacing w:line="276" w:lineRule="auto"/>
        <w:rPr>
          <w:rFonts w:ascii="Times New Roman" w:hAnsi="Times New Roman" w:cs="Times New Roman"/>
          <w:sz w:val="28"/>
          <w:szCs w:val="32"/>
          <w:lang w:eastAsia="ru-RU"/>
        </w:rPr>
      </w:pPr>
    </w:p>
    <w:p w:rsidR="00C02A30" w:rsidRPr="00CD50E1" w:rsidRDefault="00CD50E1" w:rsidP="00CD50E1">
      <w:pPr>
        <w:pStyle w:val="a3"/>
        <w:spacing w:line="276" w:lineRule="auto"/>
        <w:rPr>
          <w:rFonts w:ascii="Times New Roman" w:hAnsi="Times New Roman" w:cs="Times New Roman"/>
          <w:sz w:val="28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32"/>
          <w:lang w:eastAsia="ru-RU"/>
        </w:rPr>
        <w:t xml:space="preserve">   </w:t>
      </w:r>
      <w:r w:rsidR="00C02A30" w:rsidRPr="00CD50E1">
        <w:rPr>
          <w:rFonts w:ascii="Times New Roman" w:hAnsi="Times New Roman" w:cs="Times New Roman"/>
          <w:sz w:val="28"/>
          <w:szCs w:val="32"/>
          <w:lang w:eastAsia="ru-RU"/>
        </w:rPr>
        <w:t>Уважаемые коллеги! Хочу представить Вашему вниманию функцио</w:t>
      </w:r>
      <w:r w:rsidRPr="00CD50E1">
        <w:rPr>
          <w:rFonts w:ascii="Times New Roman" w:hAnsi="Times New Roman" w:cs="Times New Roman"/>
          <w:sz w:val="28"/>
          <w:szCs w:val="32"/>
          <w:lang w:eastAsia="ru-RU"/>
        </w:rPr>
        <w:t xml:space="preserve">нальное дидактическое пособие  </w:t>
      </w:r>
      <w:r w:rsidRPr="00CD50E1">
        <w:rPr>
          <w:rFonts w:ascii="Times New Roman" w:hAnsi="Times New Roman" w:cs="Times New Roman"/>
          <w:b/>
          <w:sz w:val="28"/>
          <w:szCs w:val="32"/>
          <w:lang w:eastAsia="ru-RU"/>
        </w:rPr>
        <w:t>«</w:t>
      </w:r>
      <w:proofErr w:type="spellStart"/>
      <w:r w:rsidR="00C02A30" w:rsidRPr="00CD50E1">
        <w:rPr>
          <w:rFonts w:ascii="Times New Roman" w:hAnsi="Times New Roman" w:cs="Times New Roman"/>
          <w:b/>
          <w:sz w:val="28"/>
          <w:szCs w:val="32"/>
          <w:lang w:eastAsia="ru-RU"/>
        </w:rPr>
        <w:t>Умняша</w:t>
      </w:r>
      <w:proofErr w:type="spellEnd"/>
      <w:r w:rsidRPr="00CD50E1">
        <w:rPr>
          <w:rFonts w:ascii="Times New Roman" w:hAnsi="Times New Roman" w:cs="Times New Roman"/>
          <w:b/>
          <w:sz w:val="28"/>
          <w:szCs w:val="32"/>
          <w:lang w:eastAsia="ru-RU"/>
        </w:rPr>
        <w:t>»</w:t>
      </w:r>
      <w:r w:rsidR="00C02A30" w:rsidRPr="00CD50E1">
        <w:rPr>
          <w:rFonts w:ascii="Times New Roman" w:hAnsi="Times New Roman" w:cs="Times New Roman"/>
          <w:sz w:val="28"/>
          <w:szCs w:val="32"/>
          <w:lang w:eastAsia="ru-RU"/>
        </w:rPr>
        <w:t>, которое можно использовать в разновозрастной группе.</w:t>
      </w:r>
    </w:p>
    <w:p w:rsidR="00685C51" w:rsidRPr="00CD50E1" w:rsidRDefault="00CD50E1" w:rsidP="00CD50E1">
      <w:pPr>
        <w:pStyle w:val="a3"/>
        <w:spacing w:line="276" w:lineRule="auto"/>
        <w:rPr>
          <w:rFonts w:ascii="Times New Roman" w:hAnsi="Times New Roman" w:cs="Times New Roman"/>
          <w:sz w:val="28"/>
          <w:szCs w:val="32"/>
          <w:lang w:eastAsia="ru-RU"/>
        </w:rPr>
      </w:pPr>
      <w:r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   </w:t>
      </w:r>
      <w:r w:rsidR="00C02A30" w:rsidRPr="00CD50E1">
        <w:rPr>
          <w:rFonts w:ascii="Times New Roman" w:hAnsi="Times New Roman" w:cs="Times New Roman"/>
          <w:b/>
          <w:sz w:val="28"/>
          <w:szCs w:val="32"/>
          <w:lang w:eastAsia="ru-RU"/>
        </w:rPr>
        <w:t>Цели:</w:t>
      </w:r>
      <w:r w:rsidR="00C02A30" w:rsidRPr="00CD50E1">
        <w:rPr>
          <w:rFonts w:ascii="Times New Roman" w:hAnsi="Times New Roman" w:cs="Times New Roman"/>
          <w:sz w:val="28"/>
          <w:szCs w:val="32"/>
          <w:lang w:eastAsia="ru-RU"/>
        </w:rPr>
        <w:t xml:space="preserve"> формирование у детей элементарных математических представлений - форма, величина, количество и счет; формирование целостной картины мира; сенсорное развитие.</w:t>
      </w:r>
    </w:p>
    <w:p w:rsidR="00C02A30" w:rsidRPr="00CD50E1" w:rsidRDefault="00CD50E1" w:rsidP="00CD50E1">
      <w:pPr>
        <w:pStyle w:val="a3"/>
        <w:spacing w:line="276" w:lineRule="auto"/>
        <w:rPr>
          <w:rFonts w:ascii="Times New Roman" w:hAnsi="Times New Roman" w:cs="Times New Roman"/>
          <w:sz w:val="28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32"/>
          <w:lang w:eastAsia="ru-RU"/>
        </w:rPr>
        <w:t xml:space="preserve">   </w:t>
      </w:r>
      <w:proofErr w:type="gramStart"/>
      <w:r w:rsidR="00C02A30" w:rsidRPr="00CD50E1">
        <w:rPr>
          <w:rFonts w:ascii="Times New Roman" w:hAnsi="Times New Roman" w:cs="Times New Roman"/>
          <w:sz w:val="28"/>
          <w:szCs w:val="32"/>
          <w:lang w:eastAsia="ru-RU"/>
        </w:rPr>
        <w:t xml:space="preserve">Предлагаю некоторые дидактические игры, при проведении которых можно использовать данное дидактические пособие: </w:t>
      </w:r>
      <w:proofErr w:type="gramEnd"/>
    </w:p>
    <w:p w:rsidR="00C02A30" w:rsidRPr="00CD50E1" w:rsidRDefault="00C02A30" w:rsidP="00CD50E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  <w:lang w:eastAsia="ru-RU"/>
        </w:rPr>
      </w:pPr>
      <w:r w:rsidRPr="00CD50E1">
        <w:rPr>
          <w:rFonts w:ascii="Times New Roman" w:hAnsi="Times New Roman" w:cs="Times New Roman"/>
          <w:b/>
          <w:sz w:val="28"/>
          <w:szCs w:val="32"/>
          <w:lang w:eastAsia="ru-RU"/>
        </w:rPr>
        <w:t>«Покажи и назови»</w:t>
      </w:r>
      <w:r w:rsidRPr="00CD50E1">
        <w:rPr>
          <w:rFonts w:ascii="Times New Roman" w:hAnsi="Times New Roman" w:cs="Times New Roman"/>
          <w:sz w:val="28"/>
          <w:szCs w:val="32"/>
          <w:lang w:eastAsia="ru-RU"/>
        </w:rPr>
        <w:t>- педагог показывает геометрическую фигур</w:t>
      </w:r>
      <w:proofErr w:type="gramStart"/>
      <w:r w:rsidRPr="00CD50E1">
        <w:rPr>
          <w:rFonts w:ascii="Times New Roman" w:hAnsi="Times New Roman" w:cs="Times New Roman"/>
          <w:sz w:val="28"/>
          <w:szCs w:val="32"/>
          <w:lang w:eastAsia="ru-RU"/>
        </w:rPr>
        <w:t>у-</w:t>
      </w:r>
      <w:proofErr w:type="gramEnd"/>
      <w:r w:rsidRPr="00CD50E1">
        <w:rPr>
          <w:rFonts w:ascii="Times New Roman" w:hAnsi="Times New Roman" w:cs="Times New Roman"/>
          <w:sz w:val="28"/>
          <w:szCs w:val="32"/>
          <w:lang w:eastAsia="ru-RU"/>
        </w:rPr>
        <w:t xml:space="preserve"> дети ее называют или, наоборот, педагог называет геометрическую фигуру- дети показывают. </w:t>
      </w:r>
    </w:p>
    <w:p w:rsidR="00C02A30" w:rsidRPr="00CD50E1" w:rsidRDefault="00CD50E1" w:rsidP="00CD50E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  <w:r w:rsidRPr="00CD50E1">
        <w:rPr>
          <w:rFonts w:ascii="Times New Roman" w:hAnsi="Times New Roman" w:cs="Times New Roman"/>
          <w:b/>
          <w:sz w:val="28"/>
          <w:szCs w:val="32"/>
          <w:lang w:eastAsia="ru-RU"/>
        </w:rPr>
        <w:t>«Из чего сделано?»</w:t>
      </w:r>
      <w:r w:rsidR="00C02A30" w:rsidRPr="00CD50E1">
        <w:rPr>
          <w:rFonts w:ascii="Times New Roman" w:hAnsi="Times New Roman" w:cs="Times New Roman"/>
          <w:sz w:val="28"/>
          <w:szCs w:val="32"/>
          <w:lang w:eastAsia="ru-RU"/>
        </w:rPr>
        <w:t xml:space="preserve"> - педагог показы</w:t>
      </w:r>
      <w:r w:rsidRPr="00CD50E1">
        <w:rPr>
          <w:rFonts w:ascii="Times New Roman" w:hAnsi="Times New Roman" w:cs="Times New Roman"/>
          <w:sz w:val="28"/>
          <w:szCs w:val="32"/>
          <w:lang w:eastAsia="ru-RU"/>
        </w:rPr>
        <w:t xml:space="preserve">вает части </w:t>
      </w:r>
      <w:r w:rsidRPr="00CD50E1">
        <w:rPr>
          <w:rFonts w:ascii="Times New Roman" w:hAnsi="Times New Roman" w:cs="Times New Roman"/>
          <w:b/>
          <w:sz w:val="28"/>
          <w:szCs w:val="32"/>
          <w:lang w:eastAsia="ru-RU"/>
        </w:rPr>
        <w:t>«</w:t>
      </w:r>
      <w:proofErr w:type="spellStart"/>
      <w:r w:rsidR="00C02A30" w:rsidRPr="00CD50E1">
        <w:rPr>
          <w:rFonts w:ascii="Times New Roman" w:hAnsi="Times New Roman" w:cs="Times New Roman"/>
          <w:b/>
          <w:sz w:val="28"/>
          <w:szCs w:val="32"/>
          <w:lang w:eastAsia="ru-RU"/>
        </w:rPr>
        <w:t>Умняши</w:t>
      </w:r>
      <w:proofErr w:type="spellEnd"/>
      <w:r w:rsidRPr="00CD50E1">
        <w:rPr>
          <w:rFonts w:ascii="Times New Roman" w:hAnsi="Times New Roman" w:cs="Times New Roman"/>
          <w:b/>
          <w:sz w:val="28"/>
          <w:szCs w:val="32"/>
          <w:lang w:eastAsia="ru-RU"/>
        </w:rPr>
        <w:t>»</w:t>
      </w:r>
      <w:r w:rsidRPr="00CD50E1"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  <w:r w:rsidR="00C02A30" w:rsidRPr="00CD50E1">
        <w:rPr>
          <w:rFonts w:ascii="Times New Roman" w:hAnsi="Times New Roman" w:cs="Times New Roman"/>
          <w:sz w:val="28"/>
          <w:szCs w:val="32"/>
          <w:lang w:eastAsia="ru-RU"/>
        </w:rPr>
        <w:t>- дети называют материал, из которого сделана та или иная деталь (нос, уш</w:t>
      </w:r>
      <w:proofErr w:type="gramStart"/>
      <w:r w:rsidR="00C02A30" w:rsidRPr="00CD50E1">
        <w:rPr>
          <w:rFonts w:ascii="Times New Roman" w:hAnsi="Times New Roman" w:cs="Times New Roman"/>
          <w:sz w:val="28"/>
          <w:szCs w:val="32"/>
          <w:lang w:eastAsia="ru-RU"/>
        </w:rPr>
        <w:t>и-</w:t>
      </w:r>
      <w:proofErr w:type="gramEnd"/>
      <w:r w:rsidR="00C02A30" w:rsidRPr="00CD50E1">
        <w:rPr>
          <w:rFonts w:ascii="Times New Roman" w:hAnsi="Times New Roman" w:cs="Times New Roman"/>
          <w:sz w:val="28"/>
          <w:szCs w:val="32"/>
          <w:lang w:eastAsia="ru-RU"/>
        </w:rPr>
        <w:t xml:space="preserve"> пробка; руки, ноги- пластмасса; волосы- поролон; тело - картон и т. д.) </w:t>
      </w:r>
    </w:p>
    <w:p w:rsidR="00C02A30" w:rsidRPr="00CD50E1" w:rsidRDefault="00CD50E1" w:rsidP="00CD50E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  <w:lang w:eastAsia="ru-RU"/>
        </w:rPr>
      </w:pPr>
      <w:r w:rsidRPr="00CD50E1">
        <w:rPr>
          <w:rFonts w:ascii="Times New Roman" w:hAnsi="Times New Roman" w:cs="Times New Roman"/>
          <w:b/>
          <w:sz w:val="28"/>
          <w:szCs w:val="32"/>
          <w:lang w:eastAsia="ru-RU"/>
        </w:rPr>
        <w:t>«</w:t>
      </w:r>
      <w:proofErr w:type="gramStart"/>
      <w:r w:rsidRPr="00CD50E1">
        <w:rPr>
          <w:rFonts w:ascii="Times New Roman" w:hAnsi="Times New Roman" w:cs="Times New Roman"/>
          <w:b/>
          <w:sz w:val="28"/>
          <w:szCs w:val="32"/>
          <w:lang w:eastAsia="ru-RU"/>
        </w:rPr>
        <w:t>Назови</w:t>
      </w:r>
      <w:proofErr w:type="gramEnd"/>
      <w:r w:rsidRPr="00CD50E1"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 какого цвета»</w:t>
      </w:r>
      <w:r w:rsidR="00C02A30" w:rsidRPr="00CD50E1">
        <w:rPr>
          <w:rFonts w:ascii="Times New Roman" w:hAnsi="Times New Roman" w:cs="Times New Roman"/>
          <w:sz w:val="28"/>
          <w:szCs w:val="32"/>
          <w:lang w:eastAsia="ru-RU"/>
        </w:rPr>
        <w:t xml:space="preserve"> - педагог показывает детали - дети называют какого они цвета. </w:t>
      </w:r>
    </w:p>
    <w:p w:rsidR="00C02A30" w:rsidRPr="00CD50E1" w:rsidRDefault="00CD50E1" w:rsidP="00CD50E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  <w:lang w:eastAsia="ru-RU"/>
        </w:rPr>
      </w:pPr>
      <w:r w:rsidRPr="00CD50E1">
        <w:rPr>
          <w:rFonts w:ascii="Times New Roman" w:hAnsi="Times New Roman" w:cs="Times New Roman"/>
          <w:b/>
          <w:sz w:val="28"/>
          <w:szCs w:val="32"/>
          <w:lang w:eastAsia="ru-RU"/>
        </w:rPr>
        <w:t>« Покажи цифру»</w:t>
      </w:r>
      <w:r w:rsidR="00C02A30" w:rsidRPr="00CD50E1">
        <w:rPr>
          <w:rFonts w:ascii="Times New Roman" w:hAnsi="Times New Roman" w:cs="Times New Roman"/>
          <w:sz w:val="28"/>
          <w:szCs w:val="32"/>
          <w:lang w:eastAsia="ru-RU"/>
        </w:rPr>
        <w:t xml:space="preserve"> педагог называет цифру</w:t>
      </w:r>
      <w:r w:rsidRPr="00CD50E1"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  <w:r w:rsidR="00C02A30" w:rsidRPr="00CD50E1">
        <w:rPr>
          <w:rFonts w:ascii="Times New Roman" w:hAnsi="Times New Roman" w:cs="Times New Roman"/>
          <w:sz w:val="28"/>
          <w:szCs w:val="32"/>
          <w:lang w:eastAsia="ru-RU"/>
        </w:rPr>
        <w:t xml:space="preserve">- ребенок ее показывает. Или педагог показывает цифру - дети выкладывают у себя на столах соответствующее этой цифре количество рыбок, грибочков, белочек. Или </w:t>
      </w:r>
      <w:r w:rsidR="00C02A30" w:rsidRPr="00CD50E1">
        <w:rPr>
          <w:rFonts w:ascii="Times New Roman" w:hAnsi="Times New Roman" w:cs="Times New Roman"/>
          <w:b/>
          <w:sz w:val="28"/>
          <w:szCs w:val="32"/>
          <w:lang w:eastAsia="ru-RU"/>
        </w:rPr>
        <w:t>«назови соседа»</w:t>
      </w:r>
      <w:r>
        <w:rPr>
          <w:rFonts w:ascii="Times New Roman" w:hAnsi="Times New Roman" w:cs="Times New Roman"/>
          <w:sz w:val="28"/>
          <w:szCs w:val="32"/>
          <w:lang w:eastAsia="ru-RU"/>
        </w:rPr>
        <w:t>.</w:t>
      </w:r>
    </w:p>
    <w:p w:rsidR="00C02A30" w:rsidRPr="00CD50E1" w:rsidRDefault="00C02A30" w:rsidP="00CD50E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CD50E1">
        <w:rPr>
          <w:rFonts w:ascii="Times New Roman" w:hAnsi="Times New Roman" w:cs="Times New Roman"/>
          <w:b/>
          <w:sz w:val="28"/>
          <w:szCs w:val="32"/>
        </w:rPr>
        <w:t>«Весёлый счёт»</w:t>
      </w:r>
      <w:r w:rsidR="00CD50E1" w:rsidRPr="00CD50E1">
        <w:rPr>
          <w:rFonts w:ascii="Times New Roman" w:hAnsi="Times New Roman" w:cs="Times New Roman"/>
          <w:sz w:val="28"/>
          <w:szCs w:val="32"/>
        </w:rPr>
        <w:t xml:space="preserve"> </w:t>
      </w:r>
      <w:r w:rsidRPr="00CD50E1">
        <w:rPr>
          <w:rFonts w:ascii="Times New Roman" w:hAnsi="Times New Roman" w:cs="Times New Roman"/>
          <w:sz w:val="28"/>
          <w:szCs w:val="32"/>
        </w:rPr>
        <w:t>-</w:t>
      </w:r>
      <w:r w:rsidR="00CD50E1">
        <w:rPr>
          <w:rFonts w:ascii="Times New Roman" w:hAnsi="Times New Roman" w:cs="Times New Roman"/>
          <w:sz w:val="28"/>
          <w:szCs w:val="32"/>
        </w:rPr>
        <w:t xml:space="preserve"> </w:t>
      </w:r>
      <w:r w:rsidR="00CD50E1" w:rsidRPr="00CD50E1">
        <w:rPr>
          <w:rFonts w:ascii="Times New Roman" w:hAnsi="Times New Roman" w:cs="Times New Roman"/>
          <w:sz w:val="28"/>
          <w:szCs w:val="32"/>
        </w:rPr>
        <w:t>у</w:t>
      </w:r>
      <w:r w:rsidRPr="00CD50E1">
        <w:rPr>
          <w:rFonts w:ascii="Times New Roman" w:hAnsi="Times New Roman" w:cs="Times New Roman"/>
          <w:sz w:val="28"/>
          <w:szCs w:val="32"/>
        </w:rPr>
        <w:t xml:space="preserve">чить детей прямому и обратному порядковому счёту в пределах десяти. </w:t>
      </w:r>
    </w:p>
    <w:p w:rsidR="00C02A30" w:rsidRPr="00CD50E1" w:rsidRDefault="00CD50E1" w:rsidP="00CD50E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CD50E1">
        <w:rPr>
          <w:rFonts w:ascii="Times New Roman" w:hAnsi="Times New Roman" w:cs="Times New Roman"/>
          <w:b/>
          <w:sz w:val="28"/>
          <w:szCs w:val="32"/>
        </w:rPr>
        <w:t>«Какой цифры не стало?»</w:t>
      </w:r>
      <w:r w:rsidRPr="00CD50E1">
        <w:rPr>
          <w:rFonts w:ascii="Times New Roman" w:hAnsi="Times New Roman" w:cs="Times New Roman"/>
          <w:sz w:val="28"/>
          <w:szCs w:val="32"/>
        </w:rPr>
        <w:t xml:space="preserve"> </w:t>
      </w:r>
      <w:r w:rsidR="00C02A30" w:rsidRPr="00CD50E1">
        <w:rPr>
          <w:rFonts w:ascii="Times New Roman" w:hAnsi="Times New Roman" w:cs="Times New Roman"/>
          <w:sz w:val="28"/>
          <w:szCs w:val="32"/>
        </w:rPr>
        <w:t xml:space="preserve">Убираются одна - две цифры. Играющие не только замечают изменения, но и говорят, где какая цифра стоит и почему. Например, цифра 3 сейчас стоит между 5 и 9. Это не верно. Ее место между цифрами 2 и 4, потому </w:t>
      </w:r>
      <w:r w:rsidRPr="00CD50E1">
        <w:rPr>
          <w:rFonts w:ascii="Times New Roman" w:hAnsi="Times New Roman" w:cs="Times New Roman"/>
          <w:sz w:val="28"/>
          <w:szCs w:val="32"/>
        </w:rPr>
        <w:t xml:space="preserve">что число 3 больше 2 на один, 3 </w:t>
      </w:r>
      <w:r w:rsidR="00C02A30" w:rsidRPr="00CD50E1">
        <w:rPr>
          <w:rFonts w:ascii="Times New Roman" w:hAnsi="Times New Roman" w:cs="Times New Roman"/>
          <w:sz w:val="28"/>
          <w:szCs w:val="32"/>
        </w:rPr>
        <w:t xml:space="preserve">должна стоять после 2. </w:t>
      </w:r>
    </w:p>
    <w:p w:rsidR="00C02A30" w:rsidRPr="00CD50E1" w:rsidRDefault="00C02A30" w:rsidP="00CD50E1">
      <w:pPr>
        <w:pStyle w:val="a3"/>
        <w:spacing w:line="276" w:lineRule="auto"/>
        <w:rPr>
          <w:rFonts w:ascii="Times New Roman" w:hAnsi="Times New Roman" w:cs="Times New Roman"/>
          <w:sz w:val="28"/>
          <w:szCs w:val="32"/>
          <w:lang w:eastAsia="ru-RU"/>
        </w:rPr>
      </w:pPr>
    </w:p>
    <w:p w:rsidR="00C02A30" w:rsidRPr="00CD50E1" w:rsidRDefault="00C02A30" w:rsidP="00CD50E1">
      <w:pPr>
        <w:pStyle w:val="a3"/>
        <w:spacing w:line="276" w:lineRule="auto"/>
        <w:rPr>
          <w:rFonts w:ascii="Times New Roman" w:hAnsi="Times New Roman" w:cs="Times New Roman"/>
          <w:sz w:val="28"/>
          <w:szCs w:val="32"/>
          <w:lang w:eastAsia="ru-RU"/>
        </w:rPr>
      </w:pPr>
      <w:r w:rsidRPr="00CD50E1">
        <w:rPr>
          <w:rFonts w:ascii="Times New Roman" w:hAnsi="Times New Roman" w:cs="Times New Roman"/>
          <w:sz w:val="28"/>
          <w:szCs w:val="32"/>
          <w:lang w:eastAsia="ru-RU"/>
        </w:rPr>
        <w:t>Как видите, уважаемые коллеги, вариантов применения данного пособия при обучении наших детишек много! Надеюсь, что Вам</w:t>
      </w:r>
      <w:r w:rsidR="00CD50E1">
        <w:rPr>
          <w:rFonts w:ascii="Times New Roman" w:hAnsi="Times New Roman" w:cs="Times New Roman"/>
          <w:sz w:val="28"/>
          <w:szCs w:val="32"/>
          <w:lang w:eastAsia="ru-RU"/>
        </w:rPr>
        <w:t xml:space="preserve"> понравится</w:t>
      </w:r>
      <w:r w:rsidRPr="00CD50E1">
        <w:rPr>
          <w:rFonts w:ascii="Times New Roman" w:hAnsi="Times New Roman" w:cs="Times New Roman"/>
          <w:sz w:val="28"/>
          <w:szCs w:val="32"/>
          <w:lang w:eastAsia="ru-RU"/>
        </w:rPr>
        <w:t>!</w:t>
      </w:r>
    </w:p>
    <w:p w:rsidR="00C02A30" w:rsidRDefault="00DC36F7" w:rsidP="00CD50E1">
      <w:pPr>
        <w:pStyle w:val="a3"/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lastRenderedPageBreak/>
        <w:drawing>
          <wp:inline distT="0" distB="0" distL="0" distR="0">
            <wp:extent cx="3831981" cy="4695093"/>
            <wp:effectExtent l="19050" t="0" r="0" b="0"/>
            <wp:docPr id="1" name="Рисунок 1" descr="C:\Users\User\Desktop\пособие умняша\IMG_20161017_164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собие умняша\IMG_20161017_1648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581" cy="470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6F7" w:rsidRDefault="00DC36F7" w:rsidP="00CD50E1">
      <w:pPr>
        <w:pStyle w:val="a3"/>
        <w:spacing w:line="276" w:lineRule="auto"/>
        <w:rPr>
          <w:rFonts w:ascii="Times New Roman" w:hAnsi="Times New Roman" w:cs="Times New Roman"/>
          <w:sz w:val="28"/>
          <w:szCs w:val="32"/>
        </w:rPr>
      </w:pPr>
    </w:p>
    <w:p w:rsidR="00DC36F7" w:rsidRPr="00CD50E1" w:rsidRDefault="00DC36F7" w:rsidP="00CD50E1">
      <w:pPr>
        <w:pStyle w:val="a3"/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</w:t>
      </w:r>
      <w:r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inline distT="0" distB="0" distL="0" distR="0">
            <wp:extent cx="3933799" cy="4756638"/>
            <wp:effectExtent l="19050" t="0" r="0" b="0"/>
            <wp:docPr id="2" name="Рисунок 2" descr="C:\Users\User\Desktop\пособие умняша\IMG_20161017_164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собие умняша\IMG_20161017_1649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694" cy="4761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6F7" w:rsidRPr="00CD50E1" w:rsidRDefault="00DC36F7">
      <w:pPr>
        <w:pStyle w:val="a3"/>
        <w:spacing w:line="276" w:lineRule="auto"/>
        <w:rPr>
          <w:rFonts w:ascii="Times New Roman" w:hAnsi="Times New Roman" w:cs="Times New Roman"/>
          <w:sz w:val="28"/>
          <w:szCs w:val="32"/>
        </w:rPr>
      </w:pPr>
    </w:p>
    <w:sectPr w:rsidR="00DC36F7" w:rsidRPr="00CD50E1" w:rsidSect="00EC0860">
      <w:pgSz w:w="11906" w:h="16838"/>
      <w:pgMar w:top="993" w:right="991" w:bottom="142" w:left="1134" w:header="708" w:footer="708" w:gutter="0"/>
      <w:pgBorders w:offsetFrom="page">
        <w:top w:val="creaturesInsects" w:sz="31" w:space="24" w:color="C00000"/>
        <w:left w:val="creaturesInsects" w:sz="31" w:space="24" w:color="C00000"/>
        <w:bottom w:val="creaturesInsects" w:sz="31" w:space="24" w:color="C00000"/>
        <w:right w:val="creaturesInsects" w:sz="31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127BF"/>
    <w:multiLevelType w:val="hybridMultilevel"/>
    <w:tmpl w:val="490824EA"/>
    <w:lvl w:ilvl="0" w:tplc="A8CAD5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02A30"/>
    <w:rsid w:val="00007E9E"/>
    <w:rsid w:val="003D46E2"/>
    <w:rsid w:val="004452C7"/>
    <w:rsid w:val="00685C51"/>
    <w:rsid w:val="009B4CEC"/>
    <w:rsid w:val="00C02A30"/>
    <w:rsid w:val="00CD50E1"/>
    <w:rsid w:val="00CF5DAF"/>
    <w:rsid w:val="00DC36F7"/>
    <w:rsid w:val="00EC0860"/>
    <w:rsid w:val="00F3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30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A30"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DC3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6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2016-04-25T08:23:00Z</dcterms:created>
  <dcterms:modified xsi:type="dcterms:W3CDTF">2024-04-05T10:33:00Z</dcterms:modified>
</cp:coreProperties>
</file>